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PROPOSAL</w:t>
      </w:r>
    </w:p>
    <w:p w:rsidR="00000000" w:rsidDel="00000000" w:rsidP="00000000" w:rsidRDefault="00000000" w:rsidRPr="00000000" w14:paraId="00000002">
      <w:pPr>
        <w:pStyle w:val="Heading1"/>
        <w:rPr>
          <w:rFonts w:ascii="Calibri" w:cs="Calibri" w:eastAsia="Calibri" w:hAnsi="Calibri"/>
          <w:b w:val="1"/>
          <w:sz w:val="22"/>
          <w:szCs w:val="22"/>
        </w:rPr>
      </w:pPr>
      <w:bookmarkStart w:colFirst="0" w:colLast="0" w:name="_heading=h.30j0zll" w:id="1"/>
      <w:bookmarkEnd w:id="1"/>
      <w:r w:rsidDel="00000000" w:rsidR="00000000" w:rsidRPr="00000000">
        <w:rPr>
          <w:rFonts w:ascii="Calibri" w:cs="Calibri" w:eastAsia="Calibri" w:hAnsi="Calibri"/>
          <w:b w:val="1"/>
          <w:sz w:val="22"/>
          <w:szCs w:val="22"/>
          <w:rtl w:val="0"/>
        </w:rPr>
        <w:t xml:space="preserve">Section 1: Applicant’s information</w:t>
      </w:r>
    </w:p>
    <w:tbl>
      <w:tblPr>
        <w:tblStyle w:val="Table1"/>
        <w:tblW w:w="94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7080"/>
        <w:tblGridChange w:id="0">
          <w:tblGrid>
            <w:gridCol w:w="2340"/>
            <w:gridCol w:w="70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sz w:val="20"/>
                <w:szCs w:val="20"/>
              </w:rPr>
            </w:pPr>
            <w:r w:rsidDel="00000000" w:rsidR="00000000" w:rsidRPr="00000000">
              <w:rPr>
                <w:b w:val="1"/>
                <w:color w:val="004976"/>
                <w:sz w:val="20"/>
                <w:szCs w:val="20"/>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widowControl w:val="0"/>
              <w:spacing w:after="60" w:lineRule="auto"/>
              <w:ind w:left="90" w:right="-60" w:firstLine="0"/>
              <w:rPr>
                <w:b w:val="1"/>
                <w:sz w:val="20"/>
                <w:szCs w:val="20"/>
                <w:shd w:fill="d9d9d9" w:val="clear"/>
              </w:rPr>
            </w:pPr>
            <w:r w:rsidDel="00000000" w:rsidR="00000000" w:rsidRPr="00000000">
              <w:rPr>
                <w:color w:val="666666"/>
                <w:sz w:val="20"/>
                <w:szCs w:val="20"/>
                <w:highlight w:val="white"/>
                <w:rtl w:val="0"/>
              </w:rPr>
              <w:t xml:space="preserve">PRO LGPN 03/2024</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sz w:val="20"/>
                <w:szCs w:val="20"/>
              </w:rPr>
            </w:pPr>
            <w:r w:rsidDel="00000000" w:rsidR="00000000" w:rsidRPr="00000000">
              <w:rPr>
                <w:b w:val="1"/>
                <w:color w:val="004976"/>
                <w:sz w:val="20"/>
                <w:szCs w:val="20"/>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sz w:val="20"/>
                <w:szCs w:val="20"/>
              </w:rPr>
            </w:pP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line="264" w:lineRule="auto"/>
              <w:ind w:left="90" w:right="-15" w:firstLine="0"/>
              <w:rPr>
                <w:b w:val="1"/>
                <w:color w:val="004976"/>
                <w:sz w:val="20"/>
                <w:szCs w:val="20"/>
              </w:rPr>
            </w:pPr>
            <w:r w:rsidDel="00000000" w:rsidR="00000000" w:rsidRPr="00000000">
              <w:rPr>
                <w:b w:val="1"/>
                <w:color w:val="004976"/>
                <w:sz w:val="20"/>
                <w:szCs w:val="20"/>
                <w:rtl w:val="0"/>
              </w:rPr>
              <w:t xml:space="preserve">Name of applicant representative</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spacing w:after="0" w:line="240" w:lineRule="auto"/>
              <w:ind w:left="90" w:right="-15" w:firstLine="0"/>
              <w:rPr>
                <w:sz w:val="20"/>
                <w:szCs w:val="2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9">
            <w:pPr>
              <w:spacing w:after="0" w:line="240" w:lineRule="auto"/>
              <w:ind w:left="90" w:right="-15" w:firstLine="0"/>
              <w:rPr>
                <w:b w:val="1"/>
                <w:color w:val="004976"/>
                <w:sz w:val="20"/>
                <w:szCs w:val="20"/>
              </w:rPr>
            </w:pPr>
            <w:r w:rsidDel="00000000" w:rsidR="00000000" w:rsidRPr="00000000">
              <w:rPr>
                <w:b w:val="1"/>
                <w:color w:val="004976"/>
                <w:sz w:val="20"/>
                <w:szCs w:val="20"/>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A">
            <w:pPr>
              <w:widowControl w:val="0"/>
              <w:spacing w:after="0" w:line="240" w:lineRule="auto"/>
              <w:ind w:right="0"/>
              <w:rPr>
                <w:b w:val="1"/>
                <w:sz w:val="20"/>
                <w:szCs w:val="20"/>
              </w:rPr>
            </w:pPr>
            <w:r w:rsidDel="00000000" w:rsidR="00000000" w:rsidRPr="00000000">
              <w:rPr>
                <w:rtl w:val="0"/>
              </w:rPr>
            </w:r>
          </w:p>
        </w:tc>
      </w:tr>
    </w:tbl>
    <w:p w:rsidR="00000000" w:rsidDel="00000000" w:rsidP="00000000" w:rsidRDefault="00000000" w:rsidRPr="00000000" w14:paraId="0000000B">
      <w:pPr>
        <w:spacing w:after="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C">
      <w:pPr>
        <w:pStyle w:val="Heading2"/>
        <w:numPr>
          <w:ilvl w:val="0"/>
          <w:numId w:val="1"/>
        </w:numPr>
        <w:ind w:left="360" w:hanging="360"/>
        <w:rPr>
          <w:rFonts w:ascii="Calibri" w:cs="Calibri" w:eastAsia="Calibri" w:hAnsi="Calibri"/>
          <w:color w:val="004976"/>
          <w:sz w:val="20"/>
          <w:szCs w:val="20"/>
        </w:rPr>
      </w:pPr>
      <w:bookmarkStart w:colFirst="0" w:colLast="0" w:name="_heading=h.2et92p0" w:id="2"/>
      <w:bookmarkEnd w:id="2"/>
      <w:r w:rsidDel="00000000" w:rsidR="00000000" w:rsidRPr="00000000">
        <w:rPr>
          <w:rFonts w:ascii="Calibri" w:cs="Calibri" w:eastAsia="Calibri" w:hAnsi="Calibri"/>
          <w:sz w:val="20"/>
          <w:szCs w:val="20"/>
          <w:rtl w:val="0"/>
        </w:rPr>
        <w:t xml:space="preserve">Contact information</w:t>
      </w:r>
      <w:r w:rsidDel="00000000" w:rsidR="00000000" w:rsidRPr="00000000">
        <w:rPr>
          <w:rtl w:val="0"/>
        </w:rPr>
      </w:r>
    </w:p>
    <w:p w:rsidR="00000000" w:rsidDel="00000000" w:rsidP="00000000" w:rsidRDefault="00000000" w:rsidRPr="00000000" w14:paraId="0000000D">
      <w:pPr>
        <w:ind w:right="0"/>
        <w:jc w:val="both"/>
        <w:rPr>
          <w:rFonts w:ascii="Calibri" w:cs="Calibri" w:eastAsia="Calibri" w:hAnsi="Calibri"/>
          <w:b w:val="1"/>
          <w:sz w:val="20"/>
          <w:szCs w:val="20"/>
        </w:rPr>
      </w:pPr>
      <w:r w:rsidDel="00000000" w:rsidR="00000000" w:rsidRPr="00000000">
        <w:rPr>
          <w:rFonts w:ascii="Calibri" w:cs="Calibri" w:eastAsia="Calibri" w:hAnsi="Calibri"/>
          <w:sz w:val="20"/>
          <w:szCs w:val="20"/>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0E">
      <w:pPr>
        <w:ind w:right="0"/>
        <w:jc w:val="both"/>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NOTE:</w:t>
      </w:r>
      <w:r w:rsidDel="00000000" w:rsidR="00000000" w:rsidRPr="00000000">
        <w:rPr>
          <w:rFonts w:ascii="Calibri" w:cs="Calibri" w:eastAsia="Calibri" w:hAnsi="Calibri"/>
          <w:sz w:val="20"/>
          <w:szCs w:val="20"/>
          <w:rtl w:val="0"/>
        </w:rPr>
        <w:t xml:space="preserve"> This person must be available during four weeks following the receipt of the proposal.</w:t>
      </w:r>
    </w:p>
    <w:tbl>
      <w:tblPr>
        <w:tblStyle w:val="Table2"/>
        <w:tblW w:w="927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6630"/>
        <w:tblGridChange w:id="0">
          <w:tblGrid>
            <w:gridCol w:w="2640"/>
            <w:gridCol w:w="6630"/>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0F">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10">
            <w:pPr>
              <w:spacing w:after="0" w:lineRule="auto"/>
              <w:rPr>
                <w:sz w:val="20"/>
                <w:szCs w:val="20"/>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11">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12">
            <w:pPr>
              <w:spacing w:after="0" w:lineRule="auto"/>
              <w:rPr>
                <w:sz w:val="20"/>
                <w:szCs w:val="20"/>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13">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14">
            <w:pPr>
              <w:spacing w:after="0" w:lineRule="auto"/>
              <w:rPr>
                <w:sz w:val="20"/>
                <w:szCs w:val="20"/>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15">
            <w:pPr>
              <w:spacing w:after="0" w:line="264" w:lineRule="auto"/>
              <w:ind w:left="90" w:right="-15" w:firstLine="0"/>
              <w:rPr>
                <w:b w:val="1"/>
                <w:color w:val="004976"/>
                <w:sz w:val="20"/>
                <w:szCs w:val="20"/>
              </w:rPr>
            </w:pPr>
            <w:r w:rsidDel="00000000" w:rsidR="00000000" w:rsidRPr="00000000">
              <w:rPr>
                <w:b w:val="1"/>
                <w:color w:val="004976"/>
                <w:sz w:val="20"/>
                <w:szCs w:val="20"/>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16">
            <w:pPr>
              <w:spacing w:after="0" w:lineRule="auto"/>
              <w:rPr>
                <w:sz w:val="20"/>
                <w:szCs w:val="20"/>
              </w:rPr>
            </w:pPr>
            <w:r w:rsidDel="00000000" w:rsidR="00000000" w:rsidRPr="00000000">
              <w:rPr>
                <w:rtl w:val="0"/>
              </w:rPr>
            </w:r>
          </w:p>
        </w:tc>
      </w:tr>
    </w:tbl>
    <w:p w:rsidR="00000000" w:rsidDel="00000000" w:rsidP="00000000" w:rsidRDefault="00000000" w:rsidRPr="00000000" w14:paraId="00000017">
      <w:pPr>
        <w:spacing w:after="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8">
      <w:pPr>
        <w:pStyle w:val="Heading1"/>
        <w:ind w:right="0"/>
        <w:rPr>
          <w:rFonts w:ascii="Calibri" w:cs="Calibri" w:eastAsia="Calibri" w:hAnsi="Calibri"/>
          <w:b w:val="1"/>
          <w:sz w:val="22"/>
          <w:szCs w:val="22"/>
        </w:rPr>
      </w:pPr>
      <w:bookmarkStart w:colFirst="0" w:colLast="0" w:name="_heading=h.tyjcwt" w:id="3"/>
      <w:bookmarkEnd w:id="3"/>
      <w:r w:rsidDel="00000000" w:rsidR="00000000" w:rsidRPr="00000000">
        <w:rPr>
          <w:rFonts w:ascii="Calibri" w:cs="Calibri" w:eastAsia="Calibri" w:hAnsi="Calibri"/>
          <w:b w:val="1"/>
          <w:sz w:val="22"/>
          <w:szCs w:val="22"/>
          <w:rtl w:val="0"/>
        </w:rPr>
        <w:t xml:space="preserve">Section 2: Past experience in donor or government funded social inclusion projects</w:t>
      </w:r>
    </w:p>
    <w:p w:rsidR="00000000" w:rsidDel="00000000" w:rsidP="00000000" w:rsidRDefault="00000000" w:rsidRPr="00000000" w14:paraId="00000019">
      <w:pPr>
        <w:ind w:right="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Identify all similar agreements during the last</w:t>
      </w:r>
      <w:r w:rsidDel="00000000" w:rsidR="00000000" w:rsidRPr="00000000">
        <w:rPr>
          <w:rFonts w:ascii="Calibri" w:cs="Calibri" w:eastAsia="Calibri" w:hAnsi="Calibri"/>
          <w:sz w:val="20"/>
          <w:szCs w:val="20"/>
          <w:highlight w:val="white"/>
          <w:rtl w:val="0"/>
        </w:rPr>
        <w:t xml:space="preserve"> five (5) </w:t>
      </w:r>
      <w:r w:rsidDel="00000000" w:rsidR="00000000" w:rsidRPr="00000000">
        <w:rPr>
          <w:rFonts w:ascii="Calibri" w:cs="Calibri" w:eastAsia="Calibri" w:hAnsi="Calibri"/>
          <w:sz w:val="20"/>
          <w:szCs w:val="20"/>
          <w:rtl w:val="0"/>
        </w:rPr>
        <w:t xml:space="preserve">years, as well as all ongoing agreements and any that the applicant has committed to start. (Please see criterion 1.1)</w:t>
      </w:r>
    </w:p>
    <w:p w:rsidR="00000000" w:rsidDel="00000000" w:rsidP="00000000" w:rsidRDefault="00000000" w:rsidRPr="00000000" w14:paraId="0000001A">
      <w:pPr>
        <w:pStyle w:val="Heading2"/>
        <w:numPr>
          <w:ilvl w:val="0"/>
          <w:numId w:val="2"/>
        </w:numPr>
        <w:ind w:left="360" w:firstLine="180"/>
        <w:rPr>
          <w:rFonts w:ascii="Calibri" w:cs="Calibri" w:eastAsia="Calibri" w:hAnsi="Calibri"/>
          <w:color w:val="004976"/>
          <w:sz w:val="20"/>
          <w:szCs w:val="20"/>
        </w:rPr>
      </w:pPr>
      <w:bookmarkStart w:colFirst="0" w:colLast="0" w:name="_heading=h.3dy6vkm" w:id="4"/>
      <w:bookmarkEnd w:id="4"/>
      <w:r w:rsidDel="00000000" w:rsidR="00000000" w:rsidRPr="00000000">
        <w:rPr>
          <w:rFonts w:ascii="Calibri" w:cs="Calibri" w:eastAsia="Calibri" w:hAnsi="Calibri"/>
          <w:sz w:val="20"/>
          <w:szCs w:val="20"/>
          <w:rtl w:val="0"/>
        </w:rPr>
        <w:t xml:space="preserve">Similar agreements during the last</w:t>
      </w:r>
      <w:r w:rsidDel="00000000" w:rsidR="00000000" w:rsidRPr="00000000">
        <w:rPr>
          <w:rFonts w:ascii="Calibri" w:cs="Calibri" w:eastAsia="Calibri" w:hAnsi="Calibri"/>
          <w:sz w:val="20"/>
          <w:szCs w:val="20"/>
          <w:highlight w:val="white"/>
          <w:rtl w:val="0"/>
        </w:rPr>
        <w:t xml:space="preserve"> five ye</w:t>
      </w:r>
      <w:r w:rsidDel="00000000" w:rsidR="00000000" w:rsidRPr="00000000">
        <w:rPr>
          <w:rFonts w:ascii="Calibri" w:cs="Calibri" w:eastAsia="Calibri" w:hAnsi="Calibri"/>
          <w:sz w:val="20"/>
          <w:szCs w:val="20"/>
          <w:rtl w:val="0"/>
        </w:rPr>
        <w:t xml:space="preserve">ars</w:t>
      </w:r>
      <w:r w:rsidDel="00000000" w:rsidR="00000000" w:rsidRPr="00000000">
        <w:rPr>
          <w:rtl w:val="0"/>
        </w:rPr>
      </w:r>
    </w:p>
    <w:tbl>
      <w:tblPr>
        <w:tblStyle w:val="Table3"/>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B">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C">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D">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E">
            <w:pPr>
              <w:widowControl w:val="0"/>
              <w:spacing w:after="0" w:line="240" w:lineRule="auto"/>
              <w:ind w:left="90" w:right="-15" w:firstLine="0"/>
              <w:rPr>
                <w:b w:val="1"/>
                <w:color w:val="0092d1"/>
                <w:sz w:val="20"/>
                <w:szCs w:val="20"/>
              </w:rPr>
            </w:pPr>
            <w:r w:rsidDel="00000000" w:rsidR="00000000" w:rsidRPr="00000000">
              <w:rPr>
                <w:b w:val="1"/>
                <w:color w:val="0092d1"/>
                <w:sz w:val="20"/>
                <w:szCs w:val="20"/>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1F">
            <w:pPr>
              <w:widowControl w:val="0"/>
              <w:spacing w:after="0" w:line="240" w:lineRule="auto"/>
              <w:ind w:right="-15"/>
              <w:rPr>
                <w:b w:val="1"/>
                <w:color w:val="0092d1"/>
                <w:sz w:val="20"/>
                <w:szCs w:val="20"/>
              </w:rPr>
            </w:pPr>
            <w:r w:rsidDel="00000000" w:rsidR="00000000" w:rsidRPr="00000000">
              <w:rPr>
                <w:b w:val="1"/>
                <w:color w:val="0092d1"/>
                <w:sz w:val="20"/>
                <w:szCs w:val="20"/>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0">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1">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2">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3">
            <w:pPr>
              <w:widowControl w:val="0"/>
              <w:spacing w:after="0" w:line="240" w:lineRule="auto"/>
              <w:ind w:left="90" w:right="-15" w:firstLine="0"/>
              <w:rPr>
                <w:sz w:val="20"/>
                <w:szCs w:val="2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24">
            <w:pPr>
              <w:widowControl w:val="0"/>
              <w:spacing w:after="0" w:line="240" w:lineRule="auto"/>
              <w:ind w:left="90" w:right="-15" w:firstLine="0"/>
              <w:rPr>
                <w:sz w:val="20"/>
                <w:szCs w:val="20"/>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5">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6">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7">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8">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29">
            <w:pPr>
              <w:widowControl w:val="0"/>
              <w:spacing w:after="0" w:line="240" w:lineRule="auto"/>
              <w:ind w:left="90" w:right="-15" w:firstLine="0"/>
              <w:rPr>
                <w:sz w:val="20"/>
                <w:szCs w:val="20"/>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A">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B">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C">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2D">
            <w:pPr>
              <w:widowControl w:val="0"/>
              <w:spacing w:after="0" w:line="240" w:lineRule="auto"/>
              <w:ind w:left="90" w:right="-15" w:firstLine="0"/>
              <w:rPr>
                <w:sz w:val="20"/>
                <w:szCs w:val="2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2E">
            <w:pPr>
              <w:widowControl w:val="0"/>
              <w:spacing w:after="0" w:line="240" w:lineRule="auto"/>
              <w:ind w:left="90" w:right="-15" w:firstLine="0"/>
              <w:rPr>
                <w:sz w:val="20"/>
                <w:szCs w:val="20"/>
              </w:rPr>
            </w:pPr>
            <w:r w:rsidDel="00000000" w:rsidR="00000000" w:rsidRPr="00000000">
              <w:rPr>
                <w:rtl w:val="0"/>
              </w:rPr>
            </w:r>
          </w:p>
        </w:tc>
      </w:tr>
    </w:tbl>
    <w:p w:rsidR="00000000" w:rsidDel="00000000" w:rsidP="00000000" w:rsidRDefault="00000000" w:rsidRPr="00000000" w14:paraId="0000002F">
      <w:pPr>
        <w:spacing w:after="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0">
      <w:pPr>
        <w:spacing w:after="0" w:lineRule="auto"/>
        <w:rPr/>
      </w:pPr>
      <w:r w:rsidDel="00000000" w:rsidR="00000000" w:rsidRPr="00000000">
        <w:rPr>
          <w:rtl w:val="0"/>
        </w:rPr>
      </w:r>
    </w:p>
    <w:p w:rsidR="00000000" w:rsidDel="00000000" w:rsidP="00000000" w:rsidRDefault="00000000" w:rsidRPr="00000000" w14:paraId="00000031">
      <w:pPr>
        <w:pStyle w:val="Heading1"/>
        <w:rPr>
          <w:rFonts w:ascii="Calibri" w:cs="Calibri" w:eastAsia="Calibri" w:hAnsi="Calibri"/>
          <w:b w:val="1"/>
          <w:sz w:val="22"/>
          <w:szCs w:val="22"/>
        </w:rPr>
      </w:pPr>
      <w:bookmarkStart w:colFirst="0" w:colLast="0" w:name="_heading=h.g6mdnz9us9gj" w:id="5"/>
      <w:bookmarkEnd w:id="5"/>
      <w:r w:rsidDel="00000000" w:rsidR="00000000" w:rsidRPr="00000000">
        <w:rPr>
          <w:rFonts w:ascii="Calibri" w:cs="Calibri" w:eastAsia="Calibri" w:hAnsi="Calibri"/>
          <w:b w:val="1"/>
          <w:sz w:val="22"/>
          <w:szCs w:val="22"/>
          <w:rtl w:val="0"/>
        </w:rPr>
        <w:t xml:space="preserve">Section 3: Applicant`s existing policy and regulatory framework</w:t>
      </w:r>
    </w:p>
    <w:p w:rsidR="00000000" w:rsidDel="00000000" w:rsidP="00000000" w:rsidRDefault="00000000" w:rsidRPr="00000000" w14:paraId="00000032">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whether the Applicant recently improved the local normative framework related to provision of SPS and/or monitoring and evaluation (M&amp;E) of SPS besides that it is envisaged in planning document as well as whether you have valid one or both crucial documents for SPS i.e. Strategy for development of social protection or Programme of social protection. All statements should be proved by submitted relevant documents. (Please see criteria from 1.2 to 1.4)</w:t>
      </w:r>
    </w:p>
    <w:p w:rsidR="00000000" w:rsidDel="00000000" w:rsidP="00000000" w:rsidRDefault="00000000" w:rsidRPr="00000000" w14:paraId="00000033">
      <w:pPr>
        <w:ind w:right="0"/>
        <w:jc w:val="both"/>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w:t>
      </w:r>
    </w:p>
    <w:p w:rsidR="00000000" w:rsidDel="00000000" w:rsidP="00000000" w:rsidRDefault="00000000" w:rsidRPr="00000000" w14:paraId="00000034">
      <w:pPr>
        <w:spacing w:after="0" w:lineRule="auto"/>
        <w:rPr/>
      </w:pPr>
      <w:r w:rsidDel="00000000" w:rsidR="00000000" w:rsidRPr="00000000">
        <w:rPr>
          <w:rtl w:val="0"/>
        </w:rPr>
      </w:r>
    </w:p>
    <w:p w:rsidR="00000000" w:rsidDel="00000000" w:rsidP="00000000" w:rsidRDefault="00000000" w:rsidRPr="00000000" w14:paraId="00000035">
      <w:pPr>
        <w:pStyle w:val="Heading1"/>
        <w:rPr>
          <w:rFonts w:ascii="Calibri" w:cs="Calibri" w:eastAsia="Calibri" w:hAnsi="Calibri"/>
          <w:b w:val="1"/>
          <w:sz w:val="22"/>
          <w:szCs w:val="22"/>
        </w:rPr>
      </w:pPr>
      <w:bookmarkStart w:colFirst="0" w:colLast="0" w:name="_heading=h.2s8eyo1" w:id="6"/>
      <w:bookmarkEnd w:id="6"/>
      <w:r w:rsidDel="00000000" w:rsidR="00000000" w:rsidRPr="00000000">
        <w:rPr>
          <w:rFonts w:ascii="Calibri" w:cs="Calibri" w:eastAsia="Calibri" w:hAnsi="Calibri"/>
          <w:b w:val="1"/>
          <w:sz w:val="22"/>
          <w:szCs w:val="22"/>
          <w:rtl w:val="0"/>
        </w:rPr>
        <w:t xml:space="preserve">Section 4: The Relevance of the Action</w:t>
      </w:r>
    </w:p>
    <w:p w:rsidR="00000000" w:rsidDel="00000000" w:rsidP="00000000" w:rsidRDefault="00000000" w:rsidRPr="00000000" w14:paraId="00000036">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background information (problem analysis), objective of the proposed intervention, target group, results of the mapping of the target group`s needs (if conducted), type of proposed service, expected number of beneficiaries, involved stakeholders, partnership relation as well as the approach which demonstrates response for overcoming the stated problem or situation, including cross-cutting issues (good governance aspects and gender mainstreaming). (Please see criteria from 2.1. to 2.6 or 2.7 - depending on lot)</w:t>
      </w:r>
    </w:p>
    <w:p w:rsidR="00000000" w:rsidDel="00000000" w:rsidP="00000000" w:rsidRDefault="00000000" w:rsidRPr="00000000" w14:paraId="00000037">
      <w:pPr>
        <w:pStyle w:val="Heading1"/>
        <w:rPr>
          <w:rFonts w:ascii="Calibri" w:cs="Calibri" w:eastAsia="Calibri" w:hAnsi="Calibri"/>
          <w:i w:val="1"/>
          <w:color w:val="000000"/>
        </w:rPr>
      </w:pPr>
      <w:bookmarkStart w:colFirst="0" w:colLast="0" w:name="_heading=h.q6ob9yclz8b3" w:id="7"/>
      <w:bookmarkEnd w:id="7"/>
      <w:r w:rsidDel="00000000" w:rsidR="00000000" w:rsidRPr="00000000">
        <w:rPr>
          <w:rFonts w:ascii="Calibri" w:cs="Calibri" w:eastAsia="Calibri" w:hAnsi="Calibri"/>
          <w:i w:val="1"/>
          <w:color w:val="000000"/>
          <w:rtl w:val="0"/>
        </w:rPr>
        <w:t xml:space="preserve">Text</w:t>
      </w:r>
    </w:p>
    <w:p w:rsidR="00000000" w:rsidDel="00000000" w:rsidP="00000000" w:rsidRDefault="00000000" w:rsidRPr="00000000" w14:paraId="00000038">
      <w:pPr>
        <w:pStyle w:val="Heading1"/>
        <w:rPr>
          <w:rFonts w:ascii="Calibri" w:cs="Calibri" w:eastAsia="Calibri" w:hAnsi="Calibri"/>
          <w:b w:val="1"/>
          <w:sz w:val="22"/>
          <w:szCs w:val="22"/>
        </w:rPr>
      </w:pPr>
      <w:bookmarkStart w:colFirst="0" w:colLast="0" w:name="_heading=h.17dp8vu" w:id="8"/>
      <w:bookmarkEnd w:id="8"/>
      <w:r w:rsidDel="00000000" w:rsidR="00000000" w:rsidRPr="00000000">
        <w:rPr>
          <w:rFonts w:ascii="Calibri" w:cs="Calibri" w:eastAsia="Calibri" w:hAnsi="Calibri"/>
          <w:b w:val="1"/>
          <w:sz w:val="22"/>
          <w:szCs w:val="22"/>
          <w:rtl w:val="0"/>
        </w:rPr>
        <w:t xml:space="preserve">Section 5: Implementation Plan</w:t>
      </w:r>
    </w:p>
    <w:p w:rsidR="00000000" w:rsidDel="00000000" w:rsidP="00000000" w:rsidRDefault="00000000" w:rsidRPr="00000000" w14:paraId="00000039">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Complete information in the following table. Identify the relevant outputs, activities, responsible position and organisation, and the sequence and timing for the delivery of activities. Please adjust rows as necessary. (Please see criterion 3.1)</w:t>
      </w:r>
    </w:p>
    <w:tbl>
      <w:tblPr>
        <w:tblStyle w:val="Table4"/>
        <w:tblW w:w="939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1350"/>
        <w:gridCol w:w="2805"/>
        <w:gridCol w:w="450"/>
        <w:gridCol w:w="420"/>
        <w:gridCol w:w="360"/>
        <w:gridCol w:w="390"/>
        <w:gridCol w:w="420"/>
        <w:gridCol w:w="390"/>
        <w:gridCol w:w="375"/>
        <w:gridCol w:w="405"/>
        <w:gridCol w:w="435"/>
        <w:gridCol w:w="480"/>
        <w:gridCol w:w="495"/>
        <w:gridCol w:w="615"/>
        <w:tblGridChange w:id="0">
          <w:tblGrid>
            <w:gridCol w:w="1350"/>
            <w:gridCol w:w="2805"/>
            <w:gridCol w:w="450"/>
            <w:gridCol w:w="420"/>
            <w:gridCol w:w="360"/>
            <w:gridCol w:w="390"/>
            <w:gridCol w:w="420"/>
            <w:gridCol w:w="390"/>
            <w:gridCol w:w="375"/>
            <w:gridCol w:w="405"/>
            <w:gridCol w:w="435"/>
            <w:gridCol w:w="480"/>
            <w:gridCol w:w="495"/>
            <w:gridCol w:w="61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3A">
            <w:pPr>
              <w:spacing w:after="0" w:line="288" w:lineRule="auto"/>
              <w:ind w:left="90" w:right="-30" w:firstLine="0"/>
              <w:rPr>
                <w:rFonts w:ascii="Calibri" w:cs="Calibri" w:eastAsia="Calibri" w:hAnsi="Calibri"/>
                <w:color w:val="004976"/>
                <w:shd w:fill="efefef" w:val="clear"/>
              </w:rPr>
            </w:pPr>
            <w:r w:rsidDel="00000000" w:rsidR="00000000" w:rsidRPr="00000000">
              <w:rPr>
                <w:rFonts w:ascii="Calibri" w:cs="Calibri" w:eastAsia="Calibri" w:hAnsi="Calibri"/>
                <w:sz w:val="19"/>
                <w:szCs w:val="19"/>
                <w:rtl w:val="0"/>
              </w:rPr>
              <w:t xml:space="preserve">Implementation plan</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48">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49">
            <w:pPr>
              <w:spacing w:after="0" w:line="288" w:lineRule="auto"/>
              <w:ind w:right="-30"/>
              <w:rPr>
                <w:b w:val="1"/>
                <w:color w:val="004976"/>
                <w:shd w:fill="efefef" w:val="clear"/>
              </w:rPr>
            </w:pPr>
            <w:r w:rsidDel="00000000" w:rsidR="00000000" w:rsidRPr="00000000">
              <w:rPr>
                <w:b w:val="1"/>
                <w:color w:val="004976"/>
                <w:rtl w:val="0"/>
              </w:rPr>
              <w:t xml:space="preserve">Responsibility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4A">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t>
            </w:r>
            <w:r w:rsidDel="00000000" w:rsidR="00000000" w:rsidRPr="00000000">
              <w:rPr>
                <w:rtl w:val="0"/>
              </w:rPr>
            </w:r>
          </w:p>
        </w:tc>
      </w:tr>
      <w:tr>
        <w:trPr>
          <w:cantSplit w:val="0"/>
          <w:trHeight w:val="723.046875" w:hRule="atLeast"/>
          <w:tblHeader w:val="0"/>
        </w:trPr>
        <w:tc>
          <w:tcPr>
            <w:vMerge w:val="continue"/>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vMerge w:val="continue"/>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4976"/>
                <w:highlight w:val="white"/>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8">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9">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A">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B">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C">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D">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E">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5F">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0">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1">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2">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63">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64">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6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D">
            <w:pPr>
              <w:spacing w:after="0" w:line="288" w:lineRule="auto"/>
              <w:ind w:left="90" w:right="1425"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6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7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71">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72">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7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7F">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80">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8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8D">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8E">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8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B">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9C">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9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9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A9">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0AA">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2">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0B7">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0B8">
      <w:pPr>
        <w:spacing w:after="0" w:lineRule="auto"/>
        <w:rPr/>
      </w:pPr>
      <w:r w:rsidDel="00000000" w:rsidR="00000000" w:rsidRPr="00000000">
        <w:rPr>
          <w:rtl w:val="0"/>
        </w:rPr>
      </w:r>
    </w:p>
    <w:p w:rsidR="00000000" w:rsidDel="00000000" w:rsidP="00000000" w:rsidRDefault="00000000" w:rsidRPr="00000000" w14:paraId="000000B9">
      <w:pPr>
        <w:spacing w:after="0" w:lineRule="auto"/>
        <w:rPr/>
      </w:pPr>
      <w:r w:rsidDel="00000000" w:rsidR="00000000" w:rsidRPr="00000000">
        <w:rPr>
          <w:rtl w:val="0"/>
        </w:rPr>
      </w:r>
    </w:p>
    <w:p w:rsidR="00000000" w:rsidDel="00000000" w:rsidP="00000000" w:rsidRDefault="00000000" w:rsidRPr="00000000" w14:paraId="000000BA">
      <w:pPr>
        <w:pStyle w:val="Heading1"/>
        <w:rPr>
          <w:rFonts w:ascii="Calibri" w:cs="Calibri" w:eastAsia="Calibri" w:hAnsi="Calibri"/>
          <w:b w:val="1"/>
          <w:sz w:val="22"/>
          <w:szCs w:val="22"/>
        </w:rPr>
      </w:pPr>
      <w:bookmarkStart w:colFirst="0" w:colLast="0" w:name="_heading=h.3rdcrjn" w:id="9"/>
      <w:bookmarkEnd w:id="9"/>
      <w:r w:rsidDel="00000000" w:rsidR="00000000" w:rsidRPr="00000000">
        <w:rPr>
          <w:rFonts w:ascii="Calibri" w:cs="Calibri" w:eastAsia="Calibri" w:hAnsi="Calibri"/>
          <w:b w:val="1"/>
          <w:sz w:val="22"/>
          <w:szCs w:val="22"/>
          <w:rtl w:val="0"/>
        </w:rPr>
        <w:t xml:space="preserve">Section 6: Outcomes and outputs</w:t>
      </w:r>
    </w:p>
    <w:p w:rsidR="00000000" w:rsidDel="00000000" w:rsidP="00000000" w:rsidRDefault="00000000" w:rsidRPr="00000000" w14:paraId="000000BB">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Complete the following table for each outcome and output, as applicable. Extract each relevant indicator and insert it to the table below and provide the information requested. Please adjust rows as necessary. (Please see criterion 3.4)</w:t>
      </w:r>
    </w:p>
    <w:tbl>
      <w:tblPr>
        <w:tblStyle w:val="Table5"/>
        <w:tblW w:w="92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30"/>
        <w:gridCol w:w="2070"/>
        <w:gridCol w:w="2565"/>
        <w:gridCol w:w="3105"/>
        <w:tblGridChange w:id="0">
          <w:tblGrid>
            <w:gridCol w:w="1530"/>
            <w:gridCol w:w="2070"/>
            <w:gridCol w:w="2565"/>
            <w:gridCol w:w="3105"/>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BC">
            <w:pPr>
              <w:widowControl w:val="0"/>
              <w:spacing w:after="0" w:line="288" w:lineRule="auto"/>
              <w:ind w:left="90" w:right="-15"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BD">
            <w:pPr>
              <w:widowControl w:val="0"/>
              <w:spacing w:after="0" w:line="288" w:lineRule="auto"/>
              <w:ind w:left="90" w:right="-15" w:firstLine="0"/>
              <w:jc w:val="center"/>
              <w:rPr>
                <w:b w:val="1"/>
                <w:color w:val="004976"/>
              </w:rPr>
            </w:pPr>
            <w:r w:rsidDel="00000000" w:rsidR="00000000" w:rsidRPr="00000000">
              <w:rPr>
                <w:b w:val="1"/>
                <w:color w:val="004976"/>
                <w:rtl w:val="0"/>
              </w:rPr>
              <w:t xml:space="preserve">Key Indicators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BE">
            <w:pPr>
              <w:widowControl w:val="0"/>
              <w:spacing w:after="0" w:line="288" w:lineRule="auto"/>
              <w:ind w:left="90" w:right="-15" w:firstLine="0"/>
              <w:jc w:val="center"/>
              <w:rPr>
                <w:b w:val="1"/>
                <w:color w:val="004976"/>
              </w:rPr>
            </w:pPr>
            <w:r w:rsidDel="00000000" w:rsidR="00000000" w:rsidRPr="00000000">
              <w:rPr>
                <w:b w:val="1"/>
                <w:color w:val="004976"/>
                <w:rtl w:val="0"/>
              </w:rPr>
              <w:t xml:space="preserve">Baseline and target</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0BF">
            <w:pPr>
              <w:widowControl w:val="0"/>
              <w:spacing w:line="288" w:lineRule="auto"/>
              <w:ind w:left="90" w:right="-15" w:firstLine="0"/>
              <w:jc w:val="center"/>
              <w:rPr>
                <w:b w:val="1"/>
                <w:color w:val="004976"/>
              </w:rPr>
            </w:pPr>
            <w:r w:rsidDel="00000000" w:rsidR="00000000" w:rsidRPr="00000000">
              <w:rPr>
                <w:b w:val="1"/>
                <w:color w:val="004976"/>
                <w:rtl w:val="0"/>
              </w:rPr>
              <w:t xml:space="preserve">Means of Verification</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0C0">
            <w:pPr>
              <w:widowControl w:val="0"/>
              <w:spacing w:after="0" w:line="288" w:lineRule="auto"/>
              <w:ind w:left="90" w:right="-15"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1">
            <w:pPr>
              <w:widowControl w:val="0"/>
              <w:spacing w:after="0" w:line="240" w:lineRule="auto"/>
              <w:ind w:left="90" w:right="-15"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2">
            <w:pPr>
              <w:widowControl w:val="0"/>
              <w:spacing w:after="0" w:line="240" w:lineRule="auto"/>
              <w:ind w:left="90" w:right="-15"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3">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C4">
            <w:pPr>
              <w:widowControl w:val="0"/>
              <w:spacing w:after="0" w:line="288" w:lineRule="auto"/>
              <w:ind w:left="360" w:right="-15"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5">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6">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7">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C8">
            <w:pPr>
              <w:widowControl w:val="0"/>
              <w:spacing w:after="0" w:line="288" w:lineRule="auto"/>
              <w:ind w:left="360" w:right="-15"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9">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A">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B">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0CC">
            <w:pPr>
              <w:widowControl w:val="0"/>
              <w:spacing w:after="0" w:line="288" w:lineRule="auto"/>
              <w:ind w:left="90" w:right="-15"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D">
            <w:pPr>
              <w:widowControl w:val="0"/>
              <w:spacing w:after="0" w:line="288" w:lineRule="auto"/>
              <w:ind w:left="90" w:right="-15"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E">
            <w:pPr>
              <w:widowControl w:val="0"/>
              <w:spacing w:after="0" w:line="240" w:lineRule="auto"/>
              <w:ind w:left="90" w:right="-15"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CF">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D0">
            <w:pPr>
              <w:widowControl w:val="0"/>
              <w:spacing w:after="0" w:line="288" w:lineRule="auto"/>
              <w:ind w:left="360" w:right="-15"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1">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2">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3">
            <w:pPr>
              <w:widowControl w:val="0"/>
              <w:spacing w:after="0" w:line="240" w:lineRule="auto"/>
              <w:ind w:left="90" w:right="-15"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0D4">
            <w:pPr>
              <w:widowControl w:val="0"/>
              <w:spacing w:after="0" w:line="288" w:lineRule="auto"/>
              <w:ind w:left="360" w:right="-15"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5">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6">
            <w:pPr>
              <w:widowControl w:val="0"/>
              <w:spacing w:after="0" w:line="240" w:lineRule="auto"/>
              <w:ind w:left="90" w:right="-15"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0D7">
            <w:pPr>
              <w:widowControl w:val="0"/>
              <w:spacing w:after="0" w:line="240" w:lineRule="auto"/>
              <w:ind w:left="90" w:right="-15" w:firstLine="0"/>
              <w:rPr/>
            </w:pPr>
            <w:r w:rsidDel="00000000" w:rsidR="00000000" w:rsidRPr="00000000">
              <w:rPr>
                <w:rtl w:val="0"/>
              </w:rPr>
            </w:r>
          </w:p>
        </w:tc>
      </w:tr>
    </w:tbl>
    <w:p w:rsidR="00000000" w:rsidDel="00000000" w:rsidP="00000000" w:rsidRDefault="00000000" w:rsidRPr="00000000" w14:paraId="000000D8">
      <w:pPr>
        <w:spacing w:after="0" w:lineRule="auto"/>
        <w:rPr/>
      </w:pPr>
      <w:r w:rsidDel="00000000" w:rsidR="00000000" w:rsidRPr="00000000">
        <w:rPr>
          <w:rtl w:val="0"/>
        </w:rPr>
      </w:r>
    </w:p>
    <w:p w:rsidR="00000000" w:rsidDel="00000000" w:rsidP="00000000" w:rsidRDefault="00000000" w:rsidRPr="00000000" w14:paraId="000000D9">
      <w:pPr>
        <w:pStyle w:val="Heading1"/>
        <w:ind w:right="0"/>
        <w:rPr>
          <w:rFonts w:ascii="Calibri" w:cs="Calibri" w:eastAsia="Calibri" w:hAnsi="Calibri"/>
          <w:b w:val="1"/>
          <w:sz w:val="22"/>
          <w:szCs w:val="22"/>
        </w:rPr>
      </w:pPr>
      <w:bookmarkStart w:colFirst="0" w:colLast="0" w:name="_heading=h.wxlu4wt6m31y" w:id="10"/>
      <w:bookmarkEnd w:id="10"/>
      <w:r w:rsidDel="00000000" w:rsidR="00000000" w:rsidRPr="00000000">
        <w:rPr>
          <w:rFonts w:ascii="Calibri" w:cs="Calibri" w:eastAsia="Calibri" w:hAnsi="Calibri"/>
          <w:b w:val="1"/>
          <w:sz w:val="22"/>
          <w:szCs w:val="22"/>
          <w:rtl w:val="0"/>
        </w:rPr>
        <w:t xml:space="preserve">Section 7: Potential risks and mitigation measures</w:t>
      </w:r>
    </w:p>
    <w:p w:rsidR="00000000" w:rsidDel="00000000" w:rsidP="00000000" w:rsidRDefault="00000000" w:rsidRPr="00000000" w14:paraId="000000DA">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identified risks and mitigation measures. (Please see criterion 3.2)</w:t>
      </w:r>
    </w:p>
    <w:p w:rsidR="00000000" w:rsidDel="00000000" w:rsidP="00000000" w:rsidRDefault="00000000" w:rsidRPr="00000000" w14:paraId="000000DB">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w:t>
      </w:r>
    </w:p>
    <w:p w:rsidR="00000000" w:rsidDel="00000000" w:rsidP="00000000" w:rsidRDefault="00000000" w:rsidRPr="00000000" w14:paraId="000000DC">
      <w:pPr>
        <w:pStyle w:val="Heading1"/>
        <w:ind w:right="0"/>
        <w:rPr>
          <w:rFonts w:ascii="Calibri" w:cs="Calibri" w:eastAsia="Calibri" w:hAnsi="Calibri"/>
          <w:b w:val="1"/>
          <w:sz w:val="22"/>
          <w:szCs w:val="22"/>
        </w:rPr>
      </w:pPr>
      <w:bookmarkStart w:colFirst="0" w:colLast="0" w:name="_heading=h.pcbb3hgv6bmy" w:id="11"/>
      <w:bookmarkEnd w:id="11"/>
      <w:r w:rsidDel="00000000" w:rsidR="00000000" w:rsidRPr="00000000">
        <w:rPr>
          <w:rFonts w:ascii="Calibri" w:cs="Calibri" w:eastAsia="Calibri" w:hAnsi="Calibri"/>
          <w:b w:val="1"/>
          <w:sz w:val="22"/>
          <w:szCs w:val="22"/>
          <w:rtl w:val="0"/>
        </w:rPr>
        <w:t xml:space="preserve">Section 8: Monitoring </w:t>
      </w:r>
    </w:p>
    <w:p w:rsidR="00000000" w:rsidDel="00000000" w:rsidP="00000000" w:rsidRDefault="00000000" w:rsidRPr="00000000" w14:paraId="000000DD">
      <w:pPr>
        <w:ind w:right="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describe approaches for a monitoring system, including the type of collected data. (Please see criterion 3.3) </w:t>
      </w:r>
    </w:p>
    <w:p w:rsidR="00000000" w:rsidDel="00000000" w:rsidP="00000000" w:rsidRDefault="00000000" w:rsidRPr="00000000" w14:paraId="000000DE">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 </w:t>
      </w:r>
    </w:p>
    <w:p w:rsidR="00000000" w:rsidDel="00000000" w:rsidP="00000000" w:rsidRDefault="00000000" w:rsidRPr="00000000" w14:paraId="000000DF">
      <w:pPr>
        <w:pStyle w:val="Heading1"/>
        <w:ind w:right="0"/>
        <w:rPr>
          <w:rFonts w:ascii="Calibri" w:cs="Calibri" w:eastAsia="Calibri" w:hAnsi="Calibri"/>
          <w:b w:val="1"/>
          <w:sz w:val="22"/>
          <w:szCs w:val="22"/>
        </w:rPr>
      </w:pPr>
      <w:bookmarkStart w:colFirst="0" w:colLast="0" w:name="_heading=h.26in1rg" w:id="12"/>
      <w:bookmarkEnd w:id="12"/>
      <w:r w:rsidDel="00000000" w:rsidR="00000000" w:rsidRPr="00000000">
        <w:rPr>
          <w:rFonts w:ascii="Calibri" w:cs="Calibri" w:eastAsia="Calibri" w:hAnsi="Calibri"/>
          <w:b w:val="1"/>
          <w:sz w:val="22"/>
          <w:szCs w:val="22"/>
          <w:rtl w:val="0"/>
        </w:rPr>
        <w:t xml:space="preserve">Section 9: Sustainability </w:t>
      </w:r>
    </w:p>
    <w:p w:rsidR="00000000" w:rsidDel="00000000" w:rsidP="00000000" w:rsidRDefault="00000000" w:rsidRPr="00000000" w14:paraId="000000E0">
      <w:pPr>
        <w:ind w:right="-9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Please elaborate how sustainability of the action will be ensured at all levels i.e. policy, institutional and financial. Be as specific as possible. (Please see criteria 4.1 and 4.2)</w:t>
      </w:r>
    </w:p>
    <w:p w:rsidR="00000000" w:rsidDel="00000000" w:rsidP="00000000" w:rsidRDefault="00000000" w:rsidRPr="00000000" w14:paraId="000000E1">
      <w:pPr>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w:t>
      </w:r>
    </w:p>
    <w:p w:rsidR="00000000" w:rsidDel="00000000" w:rsidP="00000000" w:rsidRDefault="00000000" w:rsidRPr="00000000" w14:paraId="000000E2">
      <w:pPr>
        <w:pStyle w:val="Heading1"/>
        <w:ind w:right="0"/>
        <w:rPr>
          <w:rFonts w:ascii="Calibri" w:cs="Calibri" w:eastAsia="Calibri" w:hAnsi="Calibri"/>
          <w:b w:val="1"/>
          <w:sz w:val="22"/>
          <w:szCs w:val="22"/>
        </w:rPr>
      </w:pPr>
      <w:bookmarkStart w:colFirst="0" w:colLast="0" w:name="_heading=h.w3hs4cti8ohb" w:id="13"/>
      <w:bookmarkEnd w:id="13"/>
      <w:r w:rsidDel="00000000" w:rsidR="00000000" w:rsidRPr="00000000">
        <w:rPr>
          <w:rFonts w:ascii="Calibri" w:cs="Calibri" w:eastAsia="Calibri" w:hAnsi="Calibri"/>
          <w:b w:val="1"/>
          <w:sz w:val="22"/>
          <w:szCs w:val="22"/>
          <w:rtl w:val="0"/>
        </w:rPr>
        <w:t xml:space="preserve">Section 10: Impact of the Action</w:t>
      </w:r>
    </w:p>
    <w:p w:rsidR="00000000" w:rsidDel="00000000" w:rsidP="00000000" w:rsidRDefault="00000000" w:rsidRPr="00000000" w14:paraId="000000E3">
      <w:pPr>
        <w:ind w:right="0"/>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Indicate what exact results (main short-term effects/outputs of the intervention, the direct tangible products delivered by the intervention) are expected to be achieved and how they will improve the above-described situation of beneficiaries. (Please see criterion 4.3)</w:t>
      </w:r>
    </w:p>
    <w:p w:rsidR="00000000" w:rsidDel="00000000" w:rsidP="00000000" w:rsidRDefault="00000000" w:rsidRPr="00000000" w14:paraId="000000E4">
      <w:pPr>
        <w:ind w:right="0"/>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Text </w:t>
      </w:r>
    </w:p>
    <w:p w:rsidR="00000000" w:rsidDel="00000000" w:rsidP="00000000" w:rsidRDefault="00000000" w:rsidRPr="00000000" w14:paraId="000000E5">
      <w:pPr>
        <w:pStyle w:val="Heading2"/>
        <w:ind w:left="0" w:right="0" w:firstLine="0"/>
        <w:rPr>
          <w:rFonts w:ascii="Calibri" w:cs="Calibri" w:eastAsia="Calibri" w:hAnsi="Calibri"/>
          <w:sz w:val="22"/>
          <w:szCs w:val="22"/>
        </w:rPr>
      </w:pPr>
      <w:bookmarkStart w:colFirst="0" w:colLast="0" w:name="_heading=h.35nkun2" w:id="14"/>
      <w:bookmarkEnd w:id="14"/>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E6">
      <w:pPr>
        <w:spacing w:after="0" w:lineRule="auto"/>
        <w:ind w:right="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spacing w:after="0" w:lineRule="auto"/>
        <w:rPr/>
      </w:pPr>
      <w:r w:rsidDel="00000000" w:rsidR="00000000" w:rsidRPr="00000000">
        <w:rPr>
          <w:rtl w:val="0"/>
        </w:rPr>
      </w:r>
    </w:p>
    <w:p w:rsidR="00000000" w:rsidDel="00000000" w:rsidP="00000000" w:rsidRDefault="00000000" w:rsidRPr="00000000" w14:paraId="000000E9">
      <w:pPr>
        <w:rPr>
          <w:rFonts w:ascii="Calibri" w:cs="Calibri" w:eastAsia="Calibri" w:hAnsi="Calibri"/>
          <w:sz w:val="20"/>
          <w:szCs w:val="20"/>
        </w:rPr>
      </w:pPr>
      <w:r w:rsidDel="00000000" w:rsidR="00000000" w:rsidRPr="00000000">
        <w:rPr>
          <w:rFonts w:ascii="Calibri" w:cs="Calibri" w:eastAsia="Calibri" w:hAnsi="Calibri"/>
          <w:sz w:val="20"/>
          <w:szCs w:val="20"/>
          <w:rtl w:val="0"/>
        </w:rPr>
        <w:tab/>
        <w:tab/>
      </w:r>
    </w:p>
    <w:p w:rsidR="00000000" w:rsidDel="00000000" w:rsidP="00000000" w:rsidRDefault="00000000" w:rsidRPr="00000000" w14:paraId="000000E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 of Authorised Official</w:t>
        <w:tab/>
        <w:tab/>
        <w:t xml:space="preserve"> </w:t>
        <w:tab/>
        <w:t xml:space="preserve"> </w:t>
      </w:r>
    </w:p>
    <w:p w:rsidR="00000000" w:rsidDel="00000000" w:rsidP="00000000" w:rsidRDefault="00000000" w:rsidRPr="00000000" w14:paraId="000000E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Signature of Authorised Official</w:t>
        <w:tab/>
        <w:tab/>
        <w:t xml:space="preserve">                                          Stamp </w:t>
      </w:r>
    </w:p>
    <w:p w:rsidR="00000000" w:rsidDel="00000000" w:rsidP="00000000" w:rsidRDefault="00000000" w:rsidRPr="00000000" w14:paraId="000000E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spacing w:after="0" w:line="240" w:lineRule="auto"/>
      <w:ind w:right="-330"/>
      <w:jc w:val="both"/>
      <w:rPr>
        <w:b w:val="1"/>
        <w:sz w:val="14"/>
        <w:szCs w:val="14"/>
      </w:rPr>
    </w:pPr>
    <w:r w:rsidDel="00000000" w:rsidR="00000000" w:rsidRPr="00000000">
      <w:rPr>
        <w:rtl w:val="0"/>
      </w:rPr>
    </w:r>
  </w:p>
  <w:tbl>
    <w:tblPr>
      <w:tblStyle w:val="Table6"/>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F5">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F6">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F7">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0F8">
    <w:pPr>
      <w:spacing w:after="0" w:line="276" w:lineRule="auto"/>
      <w:ind w:right="0"/>
      <w:rPr>
        <w:b w:val="1"/>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0">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0F1">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F2">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w:t>
    </w:r>
    <w:r w:rsidDel="00000000" w:rsidR="00000000" w:rsidRPr="00000000">
      <w:rPr>
        <w:color w:val="666666"/>
        <w:sz w:val="16"/>
        <w:szCs w:val="16"/>
        <w:highlight w:val="white"/>
        <w:rtl w:val="0"/>
      </w:rPr>
      <w:t xml:space="preserve">PRO LGPN 03/2024</w:t>
    </w:r>
    <w:r w:rsidDel="00000000" w:rsidR="00000000" w:rsidRPr="00000000">
      <w:rPr>
        <w:rtl w:val="0"/>
      </w:rPr>
    </w:r>
  </w:p>
  <w:p w:rsidR="00000000" w:rsidDel="00000000" w:rsidP="00000000" w:rsidRDefault="00000000" w:rsidRPr="00000000" w14:paraId="000000F3">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_GB"/>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9">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pPr>
    <w:rPr>
      <w:i w:val="1"/>
      <w:color w:val="666666"/>
    </w:rPr>
  </w:style>
  <w:style w:type="table" w:styleId="Table1">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pPr>
    <w:rPr>
      <w:rFonts w:ascii="Calibri" w:cs="Calibri" w:eastAsia="Calibri" w:hAnsi="Calibri"/>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D0szV7FhsdkOpwT3uyMXh3CniQ==">CgMxLjAyCGguZ2pkZ3hzMgloLjMwajB6bGwyCWguMmV0OTJwMDIIaC50eWpjd3QyCWguM2R5NnZrbTIOaC5nNm1kbno5dXM5Z2oyCWguMnM4ZXlvMTIOaC5xNm9iOXljbHo4YjMyCWguMTdkcDh2dTIJaC4zcmRjcmpuMg5oLnd4bHU0d3Q2bTMxeTIOaC5wY2JiM2hndjZibXkyCWguMjZpbjFyZzIOaC53M2hzNGN0aThvaGIyCWguMzVua3VuMjgAciExZFhzZkR3cExNWFR3V1ljSDE3SFNvTWRZUEU1NTVTO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